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DCD27" w14:textId="77777777" w:rsidR="00CE5D4E" w:rsidRDefault="00CE5D4E">
      <w:pPr>
        <w:spacing w:before="100" w:after="0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Informacja dodatkowa </w:t>
      </w:r>
    </w:p>
    <w:p w14:paraId="6A240577" w14:textId="77777777" w:rsidR="00CE5D4E" w:rsidRDefault="00CE5D4E">
      <w:pPr>
        <w:spacing w:before="100" w:after="0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52"/>
        <w:gridCol w:w="1878"/>
        <w:gridCol w:w="4063"/>
        <w:gridCol w:w="2298"/>
        <w:gridCol w:w="609"/>
      </w:tblGrid>
      <w:tr w:rsidR="00CE5D4E" w14:paraId="40C8AD0E" w14:textId="77777777">
        <w:trPr>
          <w:trHeight w:val="51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29E32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I.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B9039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Wprowadzenie do sprawozdania finansowego, obejmuje w szczególności:</w:t>
            </w:r>
          </w:p>
        </w:tc>
      </w:tr>
      <w:tr w:rsidR="00CE5D4E" w14:paraId="3B2BCA7E" w14:textId="77777777">
        <w:trPr>
          <w:trHeight w:val="51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3D477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AC607" w14:textId="77777777" w:rsidR="00CE5D4E" w:rsidRDefault="00CE5D4E" w:rsidP="00043C71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 </w:t>
            </w:r>
            <w:r w:rsidR="00043C71">
              <w:rPr>
                <w:rFonts w:ascii="Times New Roman" w:hAnsi="Times New Roman" w:cs="Times New Roman"/>
                <w:b/>
                <w:bCs/>
                <w:sz w:val="22"/>
              </w:rPr>
              <w:t>Powiatowa Placówka Opiekuńczo-Wychowawcza</w:t>
            </w:r>
          </w:p>
        </w:tc>
      </w:tr>
      <w:tr w:rsidR="00CE5D4E" w14:paraId="2D6196C0" w14:textId="77777777">
        <w:trPr>
          <w:trHeight w:val="40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41659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A0E41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nazwę jednostki</w:t>
            </w:r>
          </w:p>
        </w:tc>
      </w:tr>
      <w:tr w:rsidR="00CE5D4E" w14:paraId="07E1516E" w14:textId="77777777">
        <w:trPr>
          <w:trHeight w:val="67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11400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90C15" w14:textId="77777777" w:rsidR="00CE5D4E" w:rsidRDefault="00043C71" w:rsidP="00EC6749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Wielgie</w:t>
            </w:r>
          </w:p>
        </w:tc>
      </w:tr>
      <w:tr w:rsidR="00CE5D4E" w14:paraId="56FFC9C6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DAD98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1.2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988BE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siedzibę jednostki</w:t>
            </w:r>
          </w:p>
        </w:tc>
      </w:tr>
      <w:tr w:rsidR="00CE5D4E" w14:paraId="43A1E244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C8839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2BDA2" w14:textId="77777777" w:rsidR="00CE5D4E" w:rsidRPr="00043C71" w:rsidRDefault="00043C71" w:rsidP="00EC6749">
            <w:pPr>
              <w:jc w:val="both"/>
              <w:rPr>
                <w:b/>
              </w:rPr>
            </w:pPr>
            <w:r w:rsidRPr="00043C71">
              <w:rPr>
                <w:rFonts w:ascii="Times New Roman" w:hAnsi="Times New Roman" w:cs="Times New Roman"/>
                <w:b/>
                <w:sz w:val="22"/>
              </w:rPr>
              <w:t>Wielgie 80A, 87-645 Zbójno</w:t>
            </w:r>
          </w:p>
        </w:tc>
      </w:tr>
      <w:tr w:rsidR="00CE5D4E" w14:paraId="50923690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2328E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1.3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A41FD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adres jednostki</w:t>
            </w:r>
          </w:p>
        </w:tc>
      </w:tr>
      <w:tr w:rsidR="00CE5D4E" w14:paraId="3108E6B4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4203C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5632F" w14:textId="77777777" w:rsidR="00CE5D4E" w:rsidRDefault="00CE5D4E">
            <w:pPr>
              <w:spacing w:after="0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PKD </w:t>
            </w:r>
            <w:r w:rsidR="00043C71">
              <w:rPr>
                <w:rFonts w:ascii="Times New Roman" w:hAnsi="Times New Roman" w:cs="Times New Roman"/>
                <w:b/>
                <w:bCs/>
                <w:sz w:val="22"/>
              </w:rPr>
              <w:t>8790Z działalność wspomagająca edukację</w:t>
            </w:r>
          </w:p>
          <w:p w14:paraId="420ABD31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CE5D4E" w14:paraId="2E541173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7626E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1.4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7E40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podstawowy przedmiot działalności jednostki</w:t>
            </w:r>
          </w:p>
        </w:tc>
      </w:tr>
      <w:tr w:rsidR="00CE5D4E" w14:paraId="56967B21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E3CFF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6E2C6" w14:textId="2B7C5EA5" w:rsidR="00CE5D4E" w:rsidRDefault="00CE5D4E" w:rsidP="005763FF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Przedmiotowe sprawozdanie finansowe obejmuje rok obrotowy od 01.01.202</w:t>
            </w:r>
            <w:r w:rsidR="00EE155E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 w:rsidR="005763FF">
              <w:rPr>
                <w:rFonts w:ascii="Times New Roman" w:hAnsi="Times New Roman" w:cs="Times New Roman"/>
                <w:b/>
                <w:bCs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do 31.12.202</w:t>
            </w:r>
            <w:r w:rsidR="00EE155E">
              <w:rPr>
                <w:rFonts w:ascii="Times New Roman" w:hAnsi="Times New Roman" w:cs="Times New Roman"/>
                <w:b/>
                <w:bCs/>
                <w:sz w:val="22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.</w:t>
            </w:r>
          </w:p>
        </w:tc>
      </w:tr>
      <w:tr w:rsidR="00CE5D4E" w14:paraId="528A0F4B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E797A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72B03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wskazanie okresu objętego sprawozdaniem</w:t>
            </w:r>
          </w:p>
        </w:tc>
      </w:tr>
      <w:tr w:rsidR="00CE5D4E" w14:paraId="535510D8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99E2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59D00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********************</w:t>
            </w:r>
          </w:p>
        </w:tc>
      </w:tr>
      <w:tr w:rsidR="00CE5D4E" w14:paraId="2A916831" w14:textId="77777777">
        <w:trPr>
          <w:trHeight w:val="94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41473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13B6B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wskazanie, że sprawozdanie finansowe zawiera dane łączne</w:t>
            </w:r>
          </w:p>
        </w:tc>
      </w:tr>
      <w:tr w:rsidR="00CE5D4E" w14:paraId="595F4A41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6E975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6F62F" w14:textId="77777777" w:rsidR="00CE5D4E" w:rsidRDefault="00CE5D4E" w:rsidP="00AE6370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Sprawozdanie finansowe sporządzone zostało na podstawie ksiąg rachunkowych prowadzonych w roku obrotowym zgodnie z dokumentacją przyjętych zasad rachunkowości ustaloną i wprowadzoną do stosowania na podstawie Zarządzenia Nr </w:t>
            </w:r>
            <w:r w:rsidR="00AE6370">
              <w:rPr>
                <w:rFonts w:ascii="Times New Roman" w:hAnsi="Times New Roman" w:cs="Times New Roman"/>
                <w:b/>
                <w:bCs/>
                <w:sz w:val="22"/>
              </w:rPr>
              <w:t>75/2018 z dnia 28.12.2018</w:t>
            </w:r>
          </w:p>
        </w:tc>
      </w:tr>
      <w:tr w:rsidR="00CE5D4E" w14:paraId="63650E0A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09002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161E4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omówienie przyjętych zasad (polityki) rachunkowości, w tym metod wyceny aktywów i pasywów (także amortyzacji)</w:t>
            </w:r>
          </w:p>
        </w:tc>
      </w:tr>
      <w:tr w:rsidR="00CE5D4E" w14:paraId="2602403C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887E6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25C78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450F3786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71311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5. 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341C6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CE5D4E" w14:paraId="789499C3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1ED6A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DDE43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76F8C87D" w14:textId="77777777">
        <w:trPr>
          <w:trHeight w:val="51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BBD7B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II.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10A66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Dodatkowe informacje i objaśnienia obejmują w szczególności:</w:t>
            </w:r>
          </w:p>
        </w:tc>
      </w:tr>
      <w:tr w:rsidR="00CE5D4E" w14:paraId="25EFC58D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050A8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31093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 w:rsidR="007A1409">
              <w:rPr>
                <w:rFonts w:cs="Times New Roman"/>
                <w:b/>
                <w:bCs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7A1409">
              <w:rPr>
                <w:rFonts w:cs="Times New Roman"/>
                <w:b/>
                <w:bCs/>
                <w:sz w:val="22"/>
              </w:rPr>
            </w:r>
            <w:r w:rsidR="007A1409">
              <w:rPr>
                <w:rFonts w:cs="Times New Roman"/>
                <w:b/>
                <w:bCs/>
                <w:sz w:val="22"/>
              </w:rPr>
              <w:fldChar w:fldCharType="separate"/>
            </w:r>
            <w:r>
              <w:rPr>
                <w:rFonts w:cs="Times New Roman"/>
                <w:b/>
                <w:bCs/>
                <w:sz w:val="22"/>
              </w:rPr>
              <w:t>     </w:t>
            </w:r>
            <w:r w:rsidR="007A1409">
              <w:rPr>
                <w:rFonts w:cs="Times New Roman"/>
                <w:b/>
                <w:bCs/>
                <w:sz w:val="22"/>
              </w:rPr>
              <w:fldChar w:fldCharType="end"/>
            </w:r>
          </w:p>
        </w:tc>
      </w:tr>
      <w:tr w:rsidR="00CE5D4E" w14:paraId="2EC3DCB1" w14:textId="77777777">
        <w:trPr>
          <w:trHeight w:val="1851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A664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354AA" w14:textId="77777777" w:rsidR="00CE5D4E" w:rsidRDefault="00CE5D4E">
            <w:pPr>
              <w:jc w:val="both"/>
            </w:pPr>
            <w:bookmarkStart w:id="0" w:name="RANGE!B22"/>
            <w:r>
              <w:rPr>
                <w:rFonts w:ascii="Times New Roman" w:hAnsi="Times New Roman" w:cs="Times New Roman"/>
                <w:sz w:val="22"/>
              </w:rPr>
              <w:t>szczegółowy zakres zmian wartości grup rodzajowych środków trwałych, wartości niematerialnych i prawnych, zawierający stan tych aktywów na początek roku obrotowego, zwiększenia i zmniejszenia z tytułu: aktualizacji wartości, nabycia, rozchodu, przemieszczenia wewnętrznego oraz stan końcowy, a dla majątku amortyzowanego - podobne przedstawienie stanów i tytułów zmian dotychczasowej amortyzacji lub umorzenia</w:t>
            </w:r>
            <w:bookmarkEnd w:id="0"/>
          </w:p>
        </w:tc>
      </w:tr>
      <w:tr w:rsidR="00CE5D4E" w14:paraId="4D4933BA" w14:textId="77777777">
        <w:trPr>
          <w:trHeight w:val="4526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65176" w14:textId="77777777"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469FE991" w14:textId="77777777"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0475F" w14:textId="77777777" w:rsidR="00CE5D4E" w:rsidRDefault="00CE5D4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Środki trwałe zmiana wartości początkowej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16"/>
              <w:gridCol w:w="1829"/>
              <w:gridCol w:w="1653"/>
              <w:gridCol w:w="1328"/>
              <w:gridCol w:w="1402"/>
              <w:gridCol w:w="1491"/>
            </w:tblGrid>
            <w:tr w:rsidR="00CE5D4E" w14:paraId="67AC8636" w14:textId="77777777">
              <w:trPr>
                <w:trHeight w:val="554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44F16B2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926AF5D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Wyszczególnienie 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C2250A2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B7C4C7D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Zwiększenie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A8F3824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Zmniejszenie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69AA06" w14:textId="77777777" w:rsidR="00CE5D4E" w:rsidRDefault="00CE5D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</w:p>
              </w:tc>
            </w:tr>
            <w:tr w:rsidR="008F066B" w14:paraId="52243683" w14:textId="77777777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0A5C43F" w14:textId="77777777" w:rsidR="008F066B" w:rsidRDefault="008F066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667DAD" w14:textId="77777777" w:rsidR="008F066B" w:rsidRDefault="008F066B" w:rsidP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0 (011)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0F0390E" w14:textId="77777777" w:rsidR="008F066B" w:rsidRDefault="008F06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2 856,32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AC99471" w14:textId="77777777" w:rsidR="008F066B" w:rsidRDefault="008F06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250A266" w14:textId="77777777" w:rsidR="008F066B" w:rsidRDefault="008F06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72D362" w14:textId="77777777" w:rsidR="008F066B" w:rsidRDefault="008F06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2 856,32</w:t>
                  </w:r>
                </w:p>
              </w:tc>
            </w:tr>
            <w:tr w:rsidR="00CE5D4E" w14:paraId="6D332BF0" w14:textId="77777777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4C1D40" w14:textId="77777777" w:rsidR="00CE5D4E" w:rsidRDefault="008F066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D0AFC09" w14:textId="77777777" w:rsidR="00CE5D4E" w:rsidRDefault="00CE5D4E" w:rsidP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D9746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(011)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973D2AA" w14:textId="77777777"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97 325,31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B65A517" w14:textId="77777777"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757B3B51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9F9C12" w14:textId="77777777" w:rsidR="00CE5D4E" w:rsidRDefault="00D9746F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97 325,31</w:t>
                  </w:r>
                </w:p>
              </w:tc>
            </w:tr>
            <w:tr w:rsidR="00CE5D4E" w14:paraId="2ADF9B21" w14:textId="77777777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F298860" w14:textId="77777777" w:rsidR="00CE5D4E" w:rsidRDefault="008F066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761C42F" w14:textId="77777777" w:rsidR="00CE5D4E" w:rsidRDefault="00CE5D4E" w:rsidP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Grupa </w:t>
                  </w:r>
                  <w:r w:rsidR="00D9746F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(011)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CB01BD6" w14:textId="77777777"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28 745,10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B28B5A2" w14:textId="77777777"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3CD0057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92C014" w14:textId="77777777" w:rsidR="00CE5D4E" w:rsidRDefault="00D9746F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28 745,10</w:t>
                  </w:r>
                </w:p>
              </w:tc>
            </w:tr>
            <w:tr w:rsidR="00CE5D4E" w14:paraId="2CFAB5C0" w14:textId="77777777">
              <w:tc>
                <w:tcPr>
                  <w:tcW w:w="51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F4F0EFD" w14:textId="77777777" w:rsidR="00CE5D4E" w:rsidRDefault="008F066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6FEDD1E" w14:textId="77777777" w:rsidR="00CE5D4E" w:rsidRDefault="00D9746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7</w:t>
                  </w:r>
                  <w:r w:rsidR="00CE5D4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(011)</w:t>
                  </w:r>
                </w:p>
              </w:tc>
              <w:tc>
                <w:tcPr>
                  <w:tcW w:w="1653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A75C69B" w14:textId="77777777"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47 262,98</w:t>
                  </w:r>
                </w:p>
              </w:tc>
              <w:tc>
                <w:tcPr>
                  <w:tcW w:w="132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350E1C8" w14:textId="77777777" w:rsidR="00CE5D4E" w:rsidRDefault="00D9746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0F27558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8C99F3" w14:textId="77777777" w:rsidR="00CE5D4E" w:rsidRDefault="00D9746F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47 262,98</w:t>
                  </w:r>
                </w:p>
              </w:tc>
            </w:tr>
            <w:tr w:rsidR="00CE5D4E" w14:paraId="7A582822" w14:textId="77777777"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91B629D" w14:textId="77777777" w:rsidR="00CE5D4E" w:rsidRDefault="00CE5D4E">
                  <w:pPr>
                    <w:snapToGrid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AA2FA8A" w14:textId="77777777" w:rsidR="00CE5D4E" w:rsidRDefault="00CE5D4E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razem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97245A0" w14:textId="77777777" w:rsidR="00CE5D4E" w:rsidRDefault="008F066B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176.189</w:t>
                  </w:r>
                  <w:r w:rsidR="00D9746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,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FE60A3E" w14:textId="77777777" w:rsidR="00CE5D4E" w:rsidRDefault="00D9746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723B92D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83C638" w14:textId="77777777" w:rsidR="00CE5D4E" w:rsidRDefault="008F066B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176.189.71</w:t>
                  </w:r>
                </w:p>
              </w:tc>
            </w:tr>
          </w:tbl>
          <w:p w14:paraId="23089FB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E49AAF" w14:textId="77777777" w:rsidR="00CE5D4E" w:rsidRDefault="00CE5D4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Pozostałe środki trwałe zmiana wartości początkowej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16"/>
              <w:gridCol w:w="1536"/>
              <w:gridCol w:w="1653"/>
              <w:gridCol w:w="1328"/>
              <w:gridCol w:w="1402"/>
              <w:gridCol w:w="1491"/>
            </w:tblGrid>
            <w:tr w:rsidR="00CE5D4E" w14:paraId="354FADF4" w14:textId="77777777">
              <w:trPr>
                <w:trHeight w:val="802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90EE593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B89DC25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Wyszczególnienie 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2CF4392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460007F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Zwiększenie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1FFD469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Zmniejszenie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84BCE7" w14:textId="77777777" w:rsidR="00CE5D4E" w:rsidRDefault="00CE5D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</w:p>
              </w:tc>
            </w:tr>
            <w:tr w:rsidR="00CE5D4E" w14:paraId="1D395A44" w14:textId="77777777">
              <w:trPr>
                <w:trHeight w:val="400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D140C8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2AF1C04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Pozostałe środki (013)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6DCF6FE" w14:textId="77777777" w:rsidR="00EE155E" w:rsidRDefault="00EE155E" w:rsidP="00EE155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158 251,00</w:t>
                  </w:r>
                </w:p>
                <w:p w14:paraId="62D27362" w14:textId="76A36EC2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EA15DB4" w14:textId="50504D1B" w:rsidR="00CE5D4E" w:rsidRDefault="00EE155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5 109,98</w:t>
                  </w:r>
                </w:p>
              </w:tc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F9499D5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4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DE593F" w14:textId="2B975841" w:rsidR="00CE5D4E" w:rsidRDefault="00EE155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163 360,98</w:t>
                  </w:r>
                </w:p>
                <w:p w14:paraId="771289B2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3C48AC0F" w14:textId="77777777" w:rsidR="00CE5D4E" w:rsidRDefault="00CE5D4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Zmiana wartości umorzenia środki trwałe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15"/>
              <w:gridCol w:w="1539"/>
              <w:gridCol w:w="1276"/>
              <w:gridCol w:w="1305"/>
              <w:gridCol w:w="1025"/>
              <w:gridCol w:w="1590"/>
              <w:gridCol w:w="1372"/>
            </w:tblGrid>
            <w:tr w:rsidR="00CE5D4E" w14:paraId="2BA87486" w14:textId="77777777" w:rsidTr="00236775">
              <w:trPr>
                <w:trHeight w:val="1107"/>
              </w:trPr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AFD8E9F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Lp.</w:t>
                  </w:r>
                </w:p>
              </w:tc>
              <w:tc>
                <w:tcPr>
                  <w:tcW w:w="1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C553510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Wyszczególnienie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BE195B4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 umorzenia ogólne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8391400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zw.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0C11658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zm</w:t>
                  </w:r>
                  <w:proofErr w:type="spellEnd"/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A831FB6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Suma umorzenia rocznego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64589E" w14:textId="77777777" w:rsidR="00CE5D4E" w:rsidRDefault="00CE5D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Umorzenia ogólne</w:t>
                  </w:r>
                </w:p>
              </w:tc>
            </w:tr>
            <w:tr w:rsidR="00CE5D4E" w14:paraId="0D34C392" w14:textId="77777777" w:rsidTr="00236775">
              <w:trPr>
                <w:trHeight w:val="501"/>
              </w:trPr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88B0B53" w14:textId="77777777"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93E5668" w14:textId="77777777"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1 (071)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5312717" w14:textId="77777777" w:rsidR="006425DF" w:rsidRPr="00236775" w:rsidRDefault="006425DF" w:rsidP="006425D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84 773,46</w:t>
                  </w:r>
                </w:p>
                <w:p w14:paraId="1A632C7A" w14:textId="77777777" w:rsidR="00CE5D4E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9AE00A3" w14:textId="77777777" w:rsidR="00CE5D4E" w:rsidRPr="00236775" w:rsidRDefault="00CE5D4E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35B4F85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1068724" w14:textId="77777777" w:rsidR="00CE5D4E" w:rsidRPr="00236775" w:rsidRDefault="00E60142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2 433,13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7B6A83" w14:textId="294BFE0A" w:rsidR="00CE5D4E" w:rsidRPr="00236775" w:rsidRDefault="00031872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87 206,59</w:t>
                  </w:r>
                </w:p>
                <w:p w14:paraId="73B1F5EF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5D4E" w14:paraId="24CD6725" w14:textId="77777777" w:rsidTr="00236775">
              <w:tc>
                <w:tcPr>
                  <w:tcW w:w="51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C3F6153" w14:textId="77777777"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3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6858A36" w14:textId="77777777" w:rsidR="00CE5D4E" w:rsidRDefault="00E60142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4</w:t>
                  </w:r>
                  <w:r w:rsidR="00CE5D4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(071)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C142A63" w14:textId="77777777" w:rsidR="00CE5D4E" w:rsidRDefault="00E60142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28 745,10</w:t>
                  </w:r>
                </w:p>
                <w:p w14:paraId="1CAAD99B" w14:textId="77777777" w:rsidR="00CE5D4E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16AC747" w14:textId="77777777" w:rsidR="00CE5D4E" w:rsidRDefault="00CE5D4E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586BE2EE" w14:textId="77777777" w:rsidR="00E60142" w:rsidRPr="00236775" w:rsidRDefault="00E60142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2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DEDB321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2FDDDB1" w14:textId="77777777" w:rsidR="00CE5D4E" w:rsidRPr="00236775" w:rsidRDefault="00E60142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7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2EADEF" w14:textId="77777777" w:rsidR="00CE5D4E" w:rsidRPr="00236775" w:rsidRDefault="00E60142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28 745,10</w:t>
                  </w:r>
                </w:p>
                <w:p w14:paraId="59D39379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5D4E" w14:paraId="01C0B5AF" w14:textId="77777777" w:rsidTr="00236775">
              <w:tc>
                <w:tcPr>
                  <w:tcW w:w="51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6FAB647" w14:textId="77777777"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3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B2FB8B5" w14:textId="77777777" w:rsidR="00CE5D4E" w:rsidRDefault="00E60142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Grupa 7</w:t>
                  </w:r>
                  <w:r w:rsidR="00CE5D4E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(071)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0CDB56C" w14:textId="77777777" w:rsidR="00CE5D4E" w:rsidRDefault="00E60142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47 262,98</w:t>
                  </w:r>
                </w:p>
                <w:p w14:paraId="2EB5B685" w14:textId="77777777" w:rsidR="00CE5D4E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0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C27CE55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2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E234754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A74410C" w14:textId="77777777" w:rsidR="00CE5D4E" w:rsidRPr="00236775" w:rsidRDefault="00E60142" w:rsidP="00236775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7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F059FA" w14:textId="77777777" w:rsidR="00CE5D4E" w:rsidRPr="00236775" w:rsidRDefault="00E60142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47 262,98</w:t>
                  </w:r>
                </w:p>
                <w:p w14:paraId="77B8A5E2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E5D4E" w14:paraId="5A2D8D8F" w14:textId="77777777" w:rsidTr="00236775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906A150" w14:textId="77777777" w:rsidR="00CE5D4E" w:rsidRDefault="00CE5D4E">
                  <w:pPr>
                    <w:snapToGrid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E675061" w14:textId="77777777" w:rsidR="00236775" w:rsidRDefault="00236775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R</w:t>
                  </w:r>
                  <w:r w:rsidR="00CE5D4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azem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C8393AD" w14:textId="10988BB7" w:rsidR="00CE5D4E" w:rsidRDefault="00B10526">
                  <w:pPr>
                    <w:jc w:val="right"/>
                    <w:rPr>
                      <w:rFonts w:ascii="Times New Roman" w:hAnsi="Times New Roman" w:cs="Times New Roman"/>
                      <w:b/>
                      <w:color w:val="FF3333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160 781,54</w:t>
                  </w:r>
                </w:p>
              </w:tc>
              <w:tc>
                <w:tcPr>
                  <w:tcW w:w="1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EC4FFD5" w14:textId="77777777" w:rsidR="00CE5D4E" w:rsidRPr="00236775" w:rsidRDefault="00E60142" w:rsidP="00236775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69759C1" w14:textId="77777777" w:rsidR="00CE5D4E" w:rsidRPr="00236775" w:rsidRDefault="00CE5D4E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3677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75B36FB" w14:textId="77777777" w:rsidR="00CE5D4E" w:rsidRPr="00236775" w:rsidRDefault="00F90194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2 433,13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58E3F2" w14:textId="75A8D6CC" w:rsidR="00CE5D4E" w:rsidRPr="00236775" w:rsidRDefault="00031872" w:rsidP="00236775">
                  <w:pPr>
                    <w:jc w:val="right"/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163 214,67</w:t>
                  </w:r>
                </w:p>
              </w:tc>
            </w:tr>
          </w:tbl>
          <w:p w14:paraId="209C8E34" w14:textId="77777777" w:rsidR="00236775" w:rsidRDefault="00236775" w:rsidP="00236775">
            <w:pPr>
              <w:pStyle w:val="Akapitzlist"/>
              <w:ind w:left="36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1081FE8" w14:textId="77777777" w:rsidR="00236775" w:rsidRDefault="00236775" w:rsidP="00236775">
            <w:pPr>
              <w:pStyle w:val="Akapitzlist"/>
              <w:ind w:left="36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FBCD7E8" w14:textId="77777777" w:rsidR="00CE5D4E" w:rsidRPr="00236775" w:rsidRDefault="00CE5D4E" w:rsidP="00236775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Zmiana wartości umorzenia pozostałe środki trwałe</w:t>
            </w:r>
          </w:p>
          <w:p w14:paraId="2AB3A3D8" w14:textId="77777777" w:rsidR="00236775" w:rsidRDefault="00236775" w:rsidP="00236775">
            <w:pPr>
              <w:pStyle w:val="Akapitzli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pPr w:leftFromText="141" w:rightFromText="141" w:horzAnchor="margin" w:tblpY="465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60"/>
              <w:gridCol w:w="1958"/>
              <w:gridCol w:w="1578"/>
              <w:gridCol w:w="1328"/>
              <w:gridCol w:w="1204"/>
              <w:gridCol w:w="1653"/>
            </w:tblGrid>
            <w:tr w:rsidR="00CE5D4E" w14:paraId="2F29212B" w14:textId="77777777" w:rsidTr="00236775">
              <w:trPr>
                <w:trHeight w:val="944"/>
              </w:trPr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8A150A9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FA05043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Wyszczególnienie</w:t>
                  </w:r>
                </w:p>
              </w:tc>
              <w:tc>
                <w:tcPr>
                  <w:tcW w:w="1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434179E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początkowa</w:t>
                  </w:r>
                </w:p>
                <w:p w14:paraId="0D7AFD37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umorzenia ogólne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250E15A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Zwiększenie</w:t>
                  </w:r>
                </w:p>
              </w:tc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3E20047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Zmniejszenie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3181AF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Wartość końcowa</w:t>
                  </w:r>
                </w:p>
                <w:p w14:paraId="0648BA8B" w14:textId="77777777" w:rsidR="00CE5D4E" w:rsidRDefault="00CE5D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umorzenia ogólne</w:t>
                  </w:r>
                </w:p>
              </w:tc>
            </w:tr>
            <w:tr w:rsidR="00CE5D4E" w14:paraId="277A79D5" w14:textId="77777777" w:rsidTr="00236775">
              <w:trPr>
                <w:trHeight w:val="464"/>
              </w:trPr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7EA3916" w14:textId="77777777" w:rsidR="00CE5D4E" w:rsidRDefault="00CE5D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  <w:p w14:paraId="4F9CD912" w14:textId="77777777" w:rsidR="00B7421B" w:rsidRDefault="00B7421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F40620D" w14:textId="77777777" w:rsidR="00CE5D4E" w:rsidRDefault="00CE5D4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Pozostałe ŚT (072)</w:t>
                  </w:r>
                </w:p>
                <w:p w14:paraId="73FE76BE" w14:textId="77777777" w:rsidR="00CE5D4E" w:rsidRDefault="00B7421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WNiP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(072)</w:t>
                  </w:r>
                </w:p>
              </w:tc>
              <w:tc>
                <w:tcPr>
                  <w:tcW w:w="1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396A1C8" w14:textId="77777777" w:rsidR="00BF4D50" w:rsidRDefault="00BF4D50" w:rsidP="00BF4D5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158 251,00</w:t>
                  </w:r>
                </w:p>
                <w:p w14:paraId="1B24BC79" w14:textId="77777777" w:rsidR="001858AE" w:rsidRDefault="00954199" w:rsidP="005763F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878,70</w:t>
                  </w:r>
                </w:p>
              </w:tc>
              <w:tc>
                <w:tcPr>
                  <w:tcW w:w="1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C8C85BF" w14:textId="4C966ECE" w:rsidR="00B7421B" w:rsidRDefault="00BF4D50" w:rsidP="00B7421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5 109,98</w:t>
                  </w:r>
                </w:p>
              </w:tc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5F3BC96" w14:textId="77777777" w:rsidR="005763FF" w:rsidRDefault="005763F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CD7BFC" w14:textId="77777777" w:rsidR="00BF4D50" w:rsidRDefault="00BF4D50" w:rsidP="00BF4D5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163 360,98</w:t>
                  </w:r>
                </w:p>
                <w:p w14:paraId="0BC1DE51" w14:textId="77777777" w:rsidR="00B7421B" w:rsidRPr="00B7421B" w:rsidRDefault="00954199" w:rsidP="00B7421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878,70</w:t>
                  </w:r>
                </w:p>
              </w:tc>
            </w:tr>
          </w:tbl>
          <w:p w14:paraId="20A0A0E5" w14:textId="77777777" w:rsidR="00CE5D4E" w:rsidRDefault="00CE5D4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E5D4E" w14:paraId="511C83B2" w14:textId="77777777">
        <w:trPr>
          <w:trHeight w:val="46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24BCD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1.2.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2BA29" w14:textId="77777777" w:rsidR="00CE5D4E" w:rsidRDefault="00CE5D4E">
            <w:pPr>
              <w:jc w:val="both"/>
            </w:pPr>
            <w:bookmarkStart w:id="1" w:name="RANGE!B24"/>
            <w:bookmarkStart w:id="2" w:name="OLE_LINK3"/>
            <w:r>
              <w:rPr>
                <w:rFonts w:ascii="Times New Roman" w:hAnsi="Times New Roman" w:cs="Times New Roman"/>
                <w:sz w:val="22"/>
              </w:rPr>
              <w:t>aktualną wartość rynkową środków trwałych, w tym dóbr kultury – o ile jednostka dysponuje takimi informacjami</w:t>
            </w:r>
            <w:bookmarkEnd w:id="1"/>
            <w:bookmarkEnd w:id="2"/>
          </w:p>
        </w:tc>
      </w:tr>
      <w:tr w:rsidR="00CE5D4E" w14:paraId="19E46BFE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52479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50382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26C74FBB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FB9FA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E8954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kwotę dokonanych w trakcie roku obrotowego odpisów aktualizujących wartość aktywów trwałych odrębnie dla długoterminowych aktywów niefinansowych oraz długoterminowych aktywów finansowych</w:t>
            </w:r>
          </w:p>
        </w:tc>
      </w:tr>
      <w:tr w:rsidR="00CE5D4E" w14:paraId="00AFA5C1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A8835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839D7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4970700A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69CE0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1.4.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D2D51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wartość gruntów użytkowanych wieczyście</w:t>
            </w:r>
          </w:p>
        </w:tc>
      </w:tr>
      <w:tr w:rsidR="00CE5D4E" w14:paraId="2FA23AB9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713F5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5A686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5217CD68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38F17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1.5.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554EC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wartość nieamortyzowanych lub nieumarzanych przez jednostkę środków trwałych, używanych na podstawie umów najmu, dzierżawy i innych umów, w tym z tytułu umów leasingu</w:t>
            </w:r>
          </w:p>
        </w:tc>
      </w:tr>
      <w:tr w:rsidR="00CE5D4E" w14:paraId="7890B79E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FE95E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8AC24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45A17102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120B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1.6.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19B58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liczbę oraz wartość posiadanych papierów wartościowych, w tym akcji i udziałów oraz dłużnych papierów wartościowych</w:t>
            </w:r>
          </w:p>
        </w:tc>
      </w:tr>
      <w:tr w:rsidR="00CE5D4E" w14:paraId="2C28B4EB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9453F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274D4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0442DC2B" w14:textId="77777777">
        <w:trPr>
          <w:trHeight w:val="94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17549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1.7.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D4A29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dane o odpisach aktualizujących wartość należności, ze wskazaniem stanu na początek roku obrotowego, zwiększeniach, wykorzystaniu, rozwiązaniu i stanie na koniec roku obrotowego, z uwzględnieniem należności finansowych jednostek samorządu terytorialnego (stan pożyczek zagrożonych)</w:t>
            </w:r>
          </w:p>
        </w:tc>
      </w:tr>
      <w:tr w:rsidR="00CE5D4E" w14:paraId="6CD362E7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505DC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E9128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2AB3B0ED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61AAD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1.8.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A21E9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dane o stanie rezerw według celu ich utworzenia na początek roku obrotowego, zwiększeniach, wykorzystaniu, rozwiązaniu i stanie końcowym</w:t>
            </w:r>
          </w:p>
        </w:tc>
      </w:tr>
      <w:tr w:rsidR="00CE5D4E" w14:paraId="0B2BA637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7404D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A9966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7917CB37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43C63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1.9.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D627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podział zobowiązań długoterminowych o pozostałym od dnia bilansowego, przewidywanym umową lub wynikającym z innego tytułu prawnego, okresie spłaty:</w:t>
            </w:r>
          </w:p>
        </w:tc>
      </w:tr>
      <w:tr w:rsidR="00CE5D4E" w14:paraId="575CC907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C0893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a)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1B22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powyżej 1 roku do 3 lat</w:t>
            </w:r>
          </w:p>
        </w:tc>
      </w:tr>
      <w:tr w:rsidR="00CE5D4E" w14:paraId="5F3E6EAA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8EE3B" w14:textId="77777777" w:rsidR="00CE5D4E" w:rsidRDefault="00CE5D4E">
            <w:pPr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81B5D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2E93C541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84C37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b)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0DFBB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powyżej 3 do 5 lat</w:t>
            </w:r>
          </w:p>
        </w:tc>
      </w:tr>
      <w:tr w:rsidR="00CE5D4E" w14:paraId="65F9E9A6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30A8E" w14:textId="77777777" w:rsidR="00CE5D4E" w:rsidRDefault="00CE5D4E">
            <w:pPr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8CF69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7D060AD1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584E8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c)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89EF0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powyżej 5 lat</w:t>
            </w:r>
          </w:p>
        </w:tc>
      </w:tr>
      <w:tr w:rsidR="00CE5D4E" w14:paraId="3955D65A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9E584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6EF44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6AE213D9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CFB96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1.10.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C6881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kwotę zobowiązań w sytuacji gdy jednostka kwalifikuje umowy leasingu zgodnie z przepisami podatkowymi (leasing operacyjny), a według przepisów o rachunkowości byłby to leasing finansowy lub zwrotny z podziałem na kwotę zobowiązań z tytułu leasingu finansowego lub leasingu zwrotnego</w:t>
            </w:r>
          </w:p>
        </w:tc>
      </w:tr>
      <w:tr w:rsidR="00CE5D4E" w14:paraId="3EA86BF0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056C0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D0BBF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604F837A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1AFF3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7EE59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łączną kwotę zobowiązań zabezpieczonych na majątku jednostki ze wskazaniem charakteru i formy tych zabezpieczeń</w:t>
            </w:r>
          </w:p>
        </w:tc>
      </w:tr>
      <w:tr w:rsidR="00CE5D4E" w14:paraId="00CCCC95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3D388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6FE0C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14F2867F" w14:textId="77777777">
        <w:trPr>
          <w:trHeight w:val="94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128C6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61A0F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łączną kwotę zobowiązań warunkowych, w tym również udzielonych przez jednostkę gwarancji i poręczeń, także wekslowych, niewykazanych w bilansie, ze wskazaniem zobowiązań zabezpieczonych na majątku jednostki oraz charakteru i formy tych zabezpieczeń</w:t>
            </w:r>
          </w:p>
        </w:tc>
      </w:tr>
      <w:tr w:rsidR="00CE5D4E" w14:paraId="2EA5B712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E6FD5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512F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58F0B896" w14:textId="77777777">
        <w:trPr>
          <w:trHeight w:val="94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CF47F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C8680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wykaz istotnych pozycji czynnych i biernych rozliczeń międzyokresowych, w tym kwotę czynnych rozliczeń międzyokresowych kosztów stanowiących różnicę między wartością otrzymanych finansowych składników aktywów a zobowiązaniem zapłaty za nie</w:t>
            </w:r>
          </w:p>
        </w:tc>
      </w:tr>
      <w:tr w:rsidR="00CE5D4E" w14:paraId="61FB2961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63566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B5AE8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6B1D0B60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F69C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1.14.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A7EBD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łączną kwotę otrzymanych przez jednostkę gwarancji i poręczeń niewykazanych w bilansie</w:t>
            </w:r>
          </w:p>
        </w:tc>
      </w:tr>
      <w:tr w:rsidR="00CE5D4E" w14:paraId="1FF3452F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A3F4F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BA705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111F044E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1D1CC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1.15.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A6205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 xml:space="preserve">kwotę wypłaconych środków pieniężnych na świadczenia pracownicze </w:t>
            </w:r>
          </w:p>
        </w:tc>
      </w:tr>
      <w:tr w:rsidR="00CE5D4E" w14:paraId="5B367DCE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4D76F" w14:textId="77777777" w:rsidR="00CE5D4E" w:rsidRDefault="00CE5D4E">
            <w:pPr>
              <w:jc w:val="both"/>
              <w:rPr>
                <w:rFonts w:ascii="Times New Roman" w:hAnsi="Times New Roman" w:cs="Times New Roman"/>
                <w:color w:val="FF3333"/>
                <w:sz w:val="22"/>
              </w:rPr>
            </w:pPr>
            <w:r>
              <w:rPr>
                <w:rFonts w:ascii="Times New Roman" w:hAnsi="Times New Roman" w:cs="Times New Roman"/>
                <w:color w:val="FF3333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9B8E1" w14:textId="77777777" w:rsidR="00CE5D4E" w:rsidRPr="001858AE" w:rsidRDefault="00CE5D4E" w:rsidP="00EC6749">
            <w:pPr>
              <w:jc w:val="both"/>
            </w:pPr>
            <w:r>
              <w:rPr>
                <w:rFonts w:ascii="Times New Roman" w:hAnsi="Times New Roman" w:cs="Times New Roman"/>
                <w:color w:val="FF3333"/>
                <w:sz w:val="22"/>
              </w:rPr>
              <w:t> </w:t>
            </w:r>
            <w:r w:rsidR="001F7D00">
              <w:rPr>
                <w:rFonts w:ascii="Times New Roman" w:hAnsi="Times New Roman" w:cs="Times New Roman"/>
                <w:sz w:val="22"/>
              </w:rPr>
              <w:t> </w:t>
            </w:r>
            <w:r w:rsidR="001F7D00"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1031823E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54185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1.16.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F648F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CE5D4E" w14:paraId="63B24166" w14:textId="77777777">
        <w:trPr>
          <w:trHeight w:val="29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E3227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6F3C2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72D3D431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E3DC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947C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 w:rsidR="007A1409">
              <w:rPr>
                <w:rFonts w:cs="Times New Roman"/>
                <w:b/>
                <w:bCs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7A1409">
              <w:rPr>
                <w:rFonts w:cs="Times New Roman"/>
                <w:b/>
                <w:bCs/>
                <w:sz w:val="22"/>
              </w:rPr>
            </w:r>
            <w:r w:rsidR="007A1409">
              <w:rPr>
                <w:rFonts w:cs="Times New Roman"/>
                <w:b/>
                <w:bCs/>
                <w:sz w:val="22"/>
              </w:rPr>
              <w:fldChar w:fldCharType="separate"/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>
              <w:rPr>
                <w:rFonts w:cs="Times New Roman"/>
                <w:b/>
                <w:bCs/>
                <w:sz w:val="22"/>
              </w:rPr>
              <w:t> </w:t>
            </w:r>
            <w:r w:rsidR="007A1409">
              <w:rPr>
                <w:rFonts w:cs="Times New Roman"/>
                <w:b/>
                <w:bCs/>
                <w:sz w:val="22"/>
              </w:rPr>
              <w:fldChar w:fldCharType="end"/>
            </w:r>
          </w:p>
        </w:tc>
      </w:tr>
      <w:tr w:rsidR="00CE5D4E" w14:paraId="12A43B1A" w14:textId="77777777">
        <w:trPr>
          <w:trHeight w:val="315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04467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2.1.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CECC6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wysokość odpisów aktualizujących wartość zapasów</w:t>
            </w:r>
          </w:p>
        </w:tc>
      </w:tr>
      <w:tr w:rsidR="00CE5D4E" w14:paraId="529B8A67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C1FC0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AD148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506FB6BD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963B1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2.2.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241B6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koszt wytworzenia środków trwałych w budowie, w tym odsetki oraz różnice kursowe, które powiększyły koszt wytworzenia środków trwałych w budowie w roku obrotowym</w:t>
            </w:r>
          </w:p>
        </w:tc>
      </w:tr>
      <w:tr w:rsidR="00CE5D4E" w14:paraId="5C2C538E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23F68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754F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3E18A93E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E522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2FE76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kwotę i charakter poszczególnych pozycji przychodów lub kosztów o nadzwyczajnej wartości lub które wystąpiły incydentalnie</w:t>
            </w:r>
          </w:p>
        </w:tc>
      </w:tr>
      <w:tr w:rsidR="00CE5D4E" w14:paraId="584907C0" w14:textId="77777777">
        <w:trPr>
          <w:trHeight w:val="2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18816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EA8A8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1FB3FAB2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B3EF9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2.4.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B915A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informację o kwocie należności z tytułu podatków realizowanych przez organy podatkowe podległe ministrowi właściwemu do spraw finansów publicznych wykazywanych w sprawozdaniu z wykonania planu dochodów budżetowych</w:t>
            </w:r>
          </w:p>
        </w:tc>
      </w:tr>
      <w:tr w:rsidR="00CE5D4E" w14:paraId="68325D59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53FB3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9A958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4DE31E66" w14:textId="77777777">
        <w:trPr>
          <w:trHeight w:val="30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40B00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2.5.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6FFE1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inne informacje</w:t>
            </w:r>
          </w:p>
        </w:tc>
      </w:tr>
      <w:tr w:rsidR="00CE5D4E" w14:paraId="52702679" w14:textId="77777777">
        <w:trPr>
          <w:trHeight w:val="357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209B8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BA971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  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***************</w:t>
            </w:r>
          </w:p>
        </w:tc>
      </w:tr>
      <w:tr w:rsidR="00CE5D4E" w14:paraId="52A13CFB" w14:textId="77777777">
        <w:trPr>
          <w:trHeight w:val="63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0C24E" w14:textId="77777777" w:rsidR="00CE5D4E" w:rsidRDefault="00CE5D4E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AF5B6" w14:textId="77777777" w:rsidR="00CE5D4E" w:rsidRDefault="00CE5D4E">
            <w:pPr>
              <w:jc w:val="both"/>
            </w:pPr>
            <w:r>
              <w:rPr>
                <w:rFonts w:ascii="Times New Roman" w:hAnsi="Times New Roman" w:cs="Times New Roman"/>
                <w:sz w:val="22"/>
              </w:rPr>
              <w:t>Inne informacje niż wymienione powyżej, jeżeli mogłyby w istotny sposób wpłynąć na ocenę sytuacji majątkowej i finansowej oraz wynik finansowy jednostki</w:t>
            </w:r>
          </w:p>
        </w:tc>
      </w:tr>
      <w:tr w:rsidR="00CE5D4E" w14:paraId="3AC4DE1C" w14:textId="77777777">
        <w:trPr>
          <w:trHeight w:val="660"/>
        </w:trPr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D3863" w14:textId="77777777" w:rsidR="00CE5D4E" w:rsidRDefault="00CE5D4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</w:rPr>
              <w:t> </w:t>
            </w:r>
          </w:p>
        </w:tc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8E138" w14:textId="77777777" w:rsidR="00CE5D4E" w:rsidRDefault="001F7D00" w:rsidP="00EC6749"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  ***************</w:t>
            </w:r>
          </w:p>
        </w:tc>
      </w:tr>
      <w:tr w:rsidR="00CE5D4E" w14:paraId="505A3319" w14:textId="77777777">
        <w:tblPrEx>
          <w:tblCellMar>
            <w:left w:w="0" w:type="dxa"/>
            <w:right w:w="0" w:type="dxa"/>
          </w:tblCellMar>
        </w:tblPrEx>
        <w:trPr>
          <w:trHeight w:val="146"/>
        </w:trPr>
        <w:tc>
          <w:tcPr>
            <w:tcW w:w="2830" w:type="dxa"/>
            <w:gridSpan w:val="2"/>
            <w:shd w:val="clear" w:color="auto" w:fill="auto"/>
            <w:vAlign w:val="bottom"/>
          </w:tcPr>
          <w:p w14:paraId="2D89BDED" w14:textId="77777777" w:rsidR="00CE5D4E" w:rsidRDefault="00CE5D4E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47FA34" w14:textId="77777777" w:rsidR="00CE5D4E" w:rsidRDefault="00CE5D4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564CD9" w14:textId="07738FBD" w:rsidR="00CE5D4E" w:rsidRPr="0057594F" w:rsidRDefault="0057594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9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Zbigniew </w:t>
            </w:r>
            <w:proofErr w:type="spellStart"/>
            <w:r w:rsidRPr="005759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Szyjkowski</w:t>
            </w:r>
            <w:proofErr w:type="spellEnd"/>
          </w:p>
        </w:tc>
        <w:tc>
          <w:tcPr>
            <w:tcW w:w="4063" w:type="dxa"/>
            <w:shd w:val="clear" w:color="auto" w:fill="auto"/>
            <w:vAlign w:val="bottom"/>
          </w:tcPr>
          <w:p w14:paraId="35CEDDE6" w14:textId="7CEC7BC8" w:rsidR="00CE5D4E" w:rsidRPr="0057594F" w:rsidRDefault="0057594F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759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2023-03-17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5C239BD1" w14:textId="62E3DC07" w:rsidR="00CE5D4E" w:rsidRPr="0057594F" w:rsidRDefault="0057594F">
            <w:pPr>
              <w:jc w:val="both"/>
              <w:rPr>
                <w:b/>
                <w:bCs/>
              </w:rPr>
            </w:pPr>
            <w:r w:rsidRPr="005759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Franciszek Gutowski</w:t>
            </w:r>
          </w:p>
        </w:tc>
        <w:tc>
          <w:tcPr>
            <w:tcW w:w="609" w:type="dxa"/>
            <w:shd w:val="clear" w:color="auto" w:fill="auto"/>
          </w:tcPr>
          <w:p w14:paraId="5D1D83E8" w14:textId="77777777" w:rsidR="00CE5D4E" w:rsidRDefault="00CE5D4E">
            <w:pPr>
              <w:snapToGrid w:val="0"/>
            </w:pPr>
          </w:p>
        </w:tc>
      </w:tr>
      <w:tr w:rsidR="00CE5D4E" w14:paraId="572AD83B" w14:textId="77777777">
        <w:tblPrEx>
          <w:tblCellMar>
            <w:left w:w="0" w:type="dxa"/>
            <w:right w:w="0" w:type="dxa"/>
          </w:tblCellMar>
        </w:tblPrEx>
        <w:trPr>
          <w:trHeight w:val="216"/>
        </w:trPr>
        <w:tc>
          <w:tcPr>
            <w:tcW w:w="2830" w:type="dxa"/>
            <w:gridSpan w:val="2"/>
            <w:shd w:val="clear" w:color="auto" w:fill="auto"/>
            <w:vAlign w:val="bottom"/>
          </w:tcPr>
          <w:p w14:paraId="2F671B6D" w14:textId="77777777" w:rsidR="00CE5D4E" w:rsidRDefault="00CE5D4E">
            <w:pPr>
              <w:jc w:val="both"/>
              <w:rPr>
                <w:rFonts w:ascii="Times New Roman" w:hAnsi="Times New Roman" w:cs="Times New Roman"/>
                <w:sz w:val="19"/>
                <w:szCs w:val="15"/>
              </w:rPr>
            </w:pPr>
            <w:r>
              <w:rPr>
                <w:rFonts w:ascii="Times New Roman" w:hAnsi="Times New Roman" w:cs="Times New Roman"/>
                <w:sz w:val="19"/>
                <w:szCs w:val="15"/>
              </w:rPr>
              <w:t>(główny księgowy)</w:t>
            </w:r>
          </w:p>
        </w:tc>
        <w:tc>
          <w:tcPr>
            <w:tcW w:w="4063" w:type="dxa"/>
            <w:shd w:val="clear" w:color="auto" w:fill="auto"/>
            <w:vAlign w:val="bottom"/>
          </w:tcPr>
          <w:p w14:paraId="2193FA2B" w14:textId="77777777" w:rsidR="00CE5D4E" w:rsidRDefault="00CE5D4E">
            <w:pPr>
              <w:jc w:val="both"/>
              <w:rPr>
                <w:rFonts w:ascii="Times New Roman" w:hAnsi="Times New Roman" w:cs="Times New Roman"/>
                <w:sz w:val="19"/>
                <w:szCs w:val="15"/>
              </w:rPr>
            </w:pPr>
            <w:r>
              <w:rPr>
                <w:rFonts w:ascii="Times New Roman" w:hAnsi="Times New Roman" w:cs="Times New Roman"/>
                <w:sz w:val="19"/>
                <w:szCs w:val="15"/>
              </w:rPr>
              <w:t>(rok, miesiąc, dzień)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44F107BB" w14:textId="77777777" w:rsidR="00CE5D4E" w:rsidRDefault="00CE5D4E">
            <w:pPr>
              <w:ind w:left="125"/>
              <w:jc w:val="both"/>
            </w:pPr>
            <w:r>
              <w:rPr>
                <w:rFonts w:ascii="Times New Roman" w:hAnsi="Times New Roman" w:cs="Times New Roman"/>
                <w:sz w:val="19"/>
                <w:szCs w:val="15"/>
              </w:rPr>
              <w:t>(kierownik jednostki)</w:t>
            </w:r>
          </w:p>
        </w:tc>
        <w:tc>
          <w:tcPr>
            <w:tcW w:w="609" w:type="dxa"/>
            <w:shd w:val="clear" w:color="auto" w:fill="auto"/>
          </w:tcPr>
          <w:p w14:paraId="6DC26F0B" w14:textId="77777777" w:rsidR="00CE5D4E" w:rsidRDefault="00CE5D4E">
            <w:pPr>
              <w:snapToGrid w:val="0"/>
            </w:pPr>
          </w:p>
        </w:tc>
      </w:tr>
    </w:tbl>
    <w:p w14:paraId="21B6242E" w14:textId="77777777" w:rsidR="00CE5D4E" w:rsidRDefault="00CE5D4E">
      <w:pPr>
        <w:jc w:val="both"/>
        <w:rPr>
          <w:rFonts w:ascii="Times New Roman" w:hAnsi="Times New Roman" w:cs="Times New Roman"/>
        </w:rPr>
      </w:pPr>
    </w:p>
    <w:sectPr w:rsidR="00CE5D4E" w:rsidSect="00D873EA">
      <w:pgSz w:w="11906" w:h="16838"/>
      <w:pgMar w:top="1440" w:right="1080" w:bottom="1440" w:left="1080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84335085">
    <w:abstractNumId w:val="0"/>
  </w:num>
  <w:num w:numId="2" w16cid:durableId="978533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775"/>
    <w:rsid w:val="00031872"/>
    <w:rsid w:val="00043C71"/>
    <w:rsid w:val="001858AE"/>
    <w:rsid w:val="001F7D00"/>
    <w:rsid w:val="00236775"/>
    <w:rsid w:val="0057594F"/>
    <w:rsid w:val="005763FF"/>
    <w:rsid w:val="006425DF"/>
    <w:rsid w:val="007A1409"/>
    <w:rsid w:val="008F066B"/>
    <w:rsid w:val="00954199"/>
    <w:rsid w:val="00AE6370"/>
    <w:rsid w:val="00B10526"/>
    <w:rsid w:val="00B7421B"/>
    <w:rsid w:val="00BF4D50"/>
    <w:rsid w:val="00CE5D4E"/>
    <w:rsid w:val="00D873EA"/>
    <w:rsid w:val="00D9746F"/>
    <w:rsid w:val="00E60142"/>
    <w:rsid w:val="00EC6749"/>
    <w:rsid w:val="00EE155E"/>
    <w:rsid w:val="00F90194"/>
    <w:rsid w:val="00FC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8D98245"/>
  <w15:docId w15:val="{50997EF5-49DC-47C3-9E35-1602AB660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73EA"/>
    <w:pPr>
      <w:suppressAutoHyphens/>
      <w:spacing w:after="200" w:line="276" w:lineRule="auto"/>
    </w:pPr>
    <w:rPr>
      <w:rFonts w:ascii="Open Sans" w:eastAsia="Open Sans" w:hAnsi="Open Sans" w:cs="Open Sans"/>
      <w:sz w:val="24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873EA"/>
    <w:rPr>
      <w:rFonts w:ascii="Times New Roman" w:hAnsi="Times New Roman" w:cs="Times New Roman" w:hint="default"/>
      <w:b/>
      <w:sz w:val="18"/>
      <w:szCs w:val="18"/>
    </w:rPr>
  </w:style>
  <w:style w:type="character" w:customStyle="1" w:styleId="WW8Num1z1">
    <w:name w:val="WW8Num1z1"/>
    <w:rsid w:val="00D873EA"/>
  </w:style>
  <w:style w:type="character" w:customStyle="1" w:styleId="WW8Num1z2">
    <w:name w:val="WW8Num1z2"/>
    <w:rsid w:val="00D873EA"/>
  </w:style>
  <w:style w:type="character" w:customStyle="1" w:styleId="WW8Num1z3">
    <w:name w:val="WW8Num1z3"/>
    <w:rsid w:val="00D873EA"/>
  </w:style>
  <w:style w:type="character" w:customStyle="1" w:styleId="WW8Num1z4">
    <w:name w:val="WW8Num1z4"/>
    <w:rsid w:val="00D873EA"/>
  </w:style>
  <w:style w:type="character" w:customStyle="1" w:styleId="WW8Num1z5">
    <w:name w:val="WW8Num1z5"/>
    <w:rsid w:val="00D873EA"/>
  </w:style>
  <w:style w:type="character" w:customStyle="1" w:styleId="WW8Num1z6">
    <w:name w:val="WW8Num1z6"/>
    <w:rsid w:val="00D873EA"/>
  </w:style>
  <w:style w:type="character" w:customStyle="1" w:styleId="WW8Num1z7">
    <w:name w:val="WW8Num1z7"/>
    <w:rsid w:val="00D873EA"/>
  </w:style>
  <w:style w:type="character" w:customStyle="1" w:styleId="WW8Num1z8">
    <w:name w:val="WW8Num1z8"/>
    <w:rsid w:val="00D873EA"/>
  </w:style>
  <w:style w:type="character" w:customStyle="1" w:styleId="Domylnaczcionkaakapitu1">
    <w:name w:val="Domyślna czcionka akapitu1"/>
    <w:rsid w:val="00D873EA"/>
  </w:style>
  <w:style w:type="character" w:customStyle="1" w:styleId="TekstdymkaZnak">
    <w:name w:val="Tekst dymka Znak"/>
    <w:rsid w:val="00D873EA"/>
    <w:rPr>
      <w:rFonts w:ascii="Segoe UI" w:eastAsia="Open Sans" w:hAnsi="Segoe UI" w:cs="Segoe UI"/>
      <w:sz w:val="18"/>
      <w:szCs w:val="18"/>
    </w:rPr>
  </w:style>
  <w:style w:type="character" w:customStyle="1" w:styleId="Odwoaniedokomentarza1">
    <w:name w:val="Odwołanie do komentarza1"/>
    <w:rsid w:val="00D873EA"/>
    <w:rPr>
      <w:sz w:val="16"/>
      <w:szCs w:val="16"/>
    </w:rPr>
  </w:style>
  <w:style w:type="character" w:customStyle="1" w:styleId="TekstkomentarzaZnak">
    <w:name w:val="Tekst komentarza Znak"/>
    <w:rsid w:val="00D873EA"/>
    <w:rPr>
      <w:rFonts w:ascii="Open Sans" w:eastAsia="Open Sans" w:hAnsi="Open Sans" w:cs="Open Sans"/>
      <w:sz w:val="20"/>
      <w:szCs w:val="20"/>
    </w:rPr>
  </w:style>
  <w:style w:type="character" w:customStyle="1" w:styleId="TematkomentarzaZnak">
    <w:name w:val="Temat komentarza Znak"/>
    <w:rsid w:val="00D873EA"/>
    <w:rPr>
      <w:rFonts w:ascii="Open Sans" w:eastAsia="Open Sans" w:hAnsi="Open Sans" w:cs="Open Sans"/>
      <w:b/>
      <w:bCs/>
      <w:sz w:val="20"/>
      <w:szCs w:val="20"/>
    </w:rPr>
  </w:style>
  <w:style w:type="paragraph" w:customStyle="1" w:styleId="Nagwek1">
    <w:name w:val="Nagłówek1"/>
    <w:basedOn w:val="Normalny"/>
    <w:next w:val="Tekstpodstawowy"/>
    <w:rsid w:val="00D873E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D873EA"/>
    <w:pPr>
      <w:spacing w:after="120"/>
    </w:pPr>
  </w:style>
  <w:style w:type="paragraph" w:styleId="Lista">
    <w:name w:val="List"/>
    <w:basedOn w:val="Tekstpodstawowy"/>
    <w:rsid w:val="00D873EA"/>
    <w:rPr>
      <w:rFonts w:cs="Arial"/>
    </w:rPr>
  </w:style>
  <w:style w:type="paragraph" w:customStyle="1" w:styleId="Podpis1">
    <w:name w:val="Podpis1"/>
    <w:basedOn w:val="Normalny"/>
    <w:rsid w:val="00D873EA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rsid w:val="00D873EA"/>
    <w:pPr>
      <w:suppressLineNumbers/>
    </w:pPr>
    <w:rPr>
      <w:rFonts w:cs="Arial"/>
    </w:rPr>
  </w:style>
  <w:style w:type="paragraph" w:styleId="Tekstdymka">
    <w:name w:val="Balloon Text"/>
    <w:basedOn w:val="Normalny"/>
    <w:rsid w:val="00D873EA"/>
    <w:pPr>
      <w:spacing w:after="0" w:line="240" w:lineRule="auto"/>
    </w:pPr>
    <w:rPr>
      <w:rFonts w:ascii="Segoe UI" w:hAnsi="Segoe UI" w:cs="Times New Roman"/>
      <w:sz w:val="18"/>
      <w:szCs w:val="18"/>
    </w:rPr>
  </w:style>
  <w:style w:type="paragraph" w:customStyle="1" w:styleId="Tekstkomentarza1">
    <w:name w:val="Tekst komentarza1"/>
    <w:basedOn w:val="Normalny"/>
    <w:rsid w:val="00D873EA"/>
    <w:pPr>
      <w:spacing w:line="240" w:lineRule="auto"/>
    </w:pPr>
    <w:rPr>
      <w:rFonts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D873EA"/>
    <w:rPr>
      <w:b/>
      <w:bCs/>
    </w:rPr>
  </w:style>
  <w:style w:type="paragraph" w:styleId="Akapitzlist">
    <w:name w:val="List Paragraph"/>
    <w:basedOn w:val="Normalny"/>
    <w:qFormat/>
    <w:rsid w:val="00D873EA"/>
    <w:pPr>
      <w:ind w:left="720"/>
    </w:pPr>
  </w:style>
  <w:style w:type="paragraph" w:customStyle="1" w:styleId="Zawartotabeli">
    <w:name w:val="Zawartość tabeli"/>
    <w:basedOn w:val="Normalny"/>
    <w:rsid w:val="00D873EA"/>
    <w:pPr>
      <w:suppressLineNumbers/>
    </w:pPr>
  </w:style>
  <w:style w:type="paragraph" w:customStyle="1" w:styleId="Nagwektabeli">
    <w:name w:val="Nagłówek tabeli"/>
    <w:basedOn w:val="Zawartotabeli"/>
    <w:rsid w:val="00D873E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912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Stradowska Angelika</dc:creator>
  <cp:lastModifiedBy>Marcin Nowak</cp:lastModifiedBy>
  <cp:revision>11</cp:revision>
  <cp:lastPrinted>2021-03-31T06:37:00Z</cp:lastPrinted>
  <dcterms:created xsi:type="dcterms:W3CDTF">2022-04-19T10:07:00Z</dcterms:created>
  <dcterms:modified xsi:type="dcterms:W3CDTF">2023-05-09T09:03:00Z</dcterms:modified>
</cp:coreProperties>
</file>